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B" w:rsidRPr="00E6755B" w:rsidRDefault="00E6755B" w:rsidP="00E6755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№13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E6755B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 xml:space="preserve">Исследование работы ЛСАР на случайные возмущающие воздействия. Проведение компьютерного эксперимента при различных значениях математического ожидания и дисперсии </w:t>
      </w:r>
      <w:proofErr w:type="spellStart"/>
      <w:proofErr w:type="gramStart"/>
      <w:r w:rsidRPr="00E6755B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с</w:t>
      </w:r>
      <w:proofErr w:type="gramEnd"/>
      <w:r w:rsidRPr="00E6755B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.в</w:t>
      </w:r>
      <w:proofErr w:type="spellEnd"/>
      <w:r w:rsidRPr="00E6755B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.</w:t>
      </w:r>
    </w:p>
    <w:p w:rsidR="00E6755B" w:rsidRPr="00E6755B" w:rsidRDefault="00E6755B" w:rsidP="00E675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Исследуем ЛСАР на случайные входные воздействия. Для этого соберем динамическую модель в 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Simulink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(рис.21). Случайное воздействие организуем на основе суммы синусоиды единичной амплитуды и случайной функции с максимальным значением равным единице.</w:t>
      </w: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Random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Number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генератор случайных чисел</w:t>
      </w: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Устанавливаем значения: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Variance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дисперсия)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1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Mean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значение) = 1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Initial seed 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(начальное значение) = 1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Sample time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дискретизации) = 0</w:t>
      </w:r>
    </w:p>
    <w:p w:rsidR="00E6755B" w:rsidRPr="00E6755B" w:rsidRDefault="00E6755B" w:rsidP="00E6755B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Sine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Wave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источник синусоидальной волны</w:t>
      </w: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Устанавливаем значения: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Amplitude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амплитуда)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1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Frequency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частота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Phase 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(фаза) = </w:t>
      </w: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</w:t>
      </w:r>
    </w:p>
    <w:p w:rsidR="00E6755B" w:rsidRPr="00E6755B" w:rsidRDefault="00E6755B" w:rsidP="00E67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Sample time (</w:t>
      </w: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дискретизации) = 0</w:t>
      </w: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35650" cy="2255298"/>
            <wp:effectExtent l="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25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Рис.16 Динамическая модель САР со случайным воздействием.</w:t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81650" cy="3708400"/>
            <wp:effectExtent l="0" t="0" r="0" b="635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Рис.17 График случайного воздействия.</w:t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13300" cy="3613150"/>
            <wp:effectExtent l="0" t="0" r="6350" b="635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Рис.18 Реакция САР на случайное входное воздействие.</w:t>
      </w:r>
    </w:p>
    <w:p w:rsidR="00E6755B" w:rsidRPr="00E6755B" w:rsidRDefault="00E6755B" w:rsidP="00E6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 способность уменьшать помеху, для этого сравним амплитуду ее отклонения (рис 18) с амплитудой возмущающего сигнала.</w:t>
      </w:r>
    </w:p>
    <w:p w:rsidR="00E6755B" w:rsidRPr="00E6755B" w:rsidRDefault="00E6755B" w:rsidP="00E6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входе помеха имела амплитуду примерно 5, а на выходе 3. Отсюда можно сделать вывод, что САР уменьшила значение помехи почти в 2 раза, а это </w:t>
      </w:r>
      <w:proofErr w:type="gramStart"/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 что система устойчива</w:t>
      </w:r>
      <w:proofErr w:type="gramEnd"/>
      <w:r w:rsidRPr="00E6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случайным входным воздействиям.</w:t>
      </w:r>
    </w:p>
    <w:p w:rsidR="00E6755B" w:rsidRPr="00E6755B" w:rsidRDefault="00E6755B" w:rsidP="00E675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508"/>
    <w:multiLevelType w:val="hybridMultilevel"/>
    <w:tmpl w:val="33FA51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5B"/>
    <w:rsid w:val="0065371D"/>
    <w:rsid w:val="00E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2021-12-28T11:42:00Z</dcterms:created>
  <dcterms:modified xsi:type="dcterms:W3CDTF">2021-12-28T11:43:00Z</dcterms:modified>
</cp:coreProperties>
</file>